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A17CF1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A3834">
        <w:rPr>
          <w:rFonts w:ascii="Arial" w:hAnsi="Arial" w:cs="Arial"/>
          <w:b/>
          <w:sz w:val="24"/>
        </w:rPr>
        <w:t>3GPP TSG SA WG3 (Security) Meeting #</w:t>
      </w:r>
      <w:r w:rsidRPr="001A3834">
        <w:rPr>
          <w:rFonts w:ascii="Arial" w:hAnsi="Arial" w:cs="Arial" w:hint="eastAsia"/>
          <w:b/>
          <w:sz w:val="24"/>
          <w:lang w:eastAsia="ja-JP"/>
        </w:rPr>
        <w:t>8</w:t>
      </w:r>
      <w:r>
        <w:rPr>
          <w:rFonts w:ascii="Arial" w:hAnsi="Arial" w:cs="Arial"/>
          <w:b/>
          <w:sz w:val="24"/>
          <w:lang w:eastAsia="ja-JP"/>
        </w:rPr>
        <w:t>9</w:t>
      </w:r>
      <w:r w:rsidR="001667C3" w:rsidRPr="00E427D8">
        <w:rPr>
          <w:rFonts w:ascii="Arial" w:hAnsi="Arial" w:cs="Arial"/>
          <w:b/>
          <w:sz w:val="24"/>
        </w:rPr>
        <w:tab/>
      </w:r>
      <w:r w:rsidR="001667C3" w:rsidRPr="00F97C7A">
        <w:rPr>
          <w:rFonts w:ascii="Arial" w:hAnsi="Arial" w:cs="Arial"/>
          <w:b/>
          <w:sz w:val="24"/>
        </w:rPr>
        <w:t>S3-1</w:t>
      </w:r>
      <w:r w:rsidR="001667C3" w:rsidRPr="00F97C7A">
        <w:rPr>
          <w:rFonts w:ascii="Arial" w:hAnsi="Arial" w:cs="Arial" w:hint="eastAsia"/>
          <w:b/>
          <w:sz w:val="24"/>
          <w:lang w:eastAsia="ja-JP"/>
        </w:rPr>
        <w:t>7</w:t>
      </w:r>
      <w:r w:rsidR="00F97C7A">
        <w:rPr>
          <w:rFonts w:ascii="Arial" w:hAnsi="Arial" w:cs="Arial" w:hint="eastAsia"/>
          <w:b/>
          <w:sz w:val="24"/>
          <w:lang w:eastAsia="zh-CN"/>
        </w:rPr>
        <w:t>3219</w:t>
      </w:r>
    </w:p>
    <w:p w:rsidR="00C022E3" w:rsidRPr="007251D1" w:rsidRDefault="00A17CF1" w:rsidP="007251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ja-JP"/>
        </w:rPr>
        <w:t>2</w:t>
      </w:r>
      <w:r w:rsidRPr="001A3834"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 xml:space="preserve"> November</w:t>
      </w:r>
      <w:r w:rsidRPr="001A3834">
        <w:rPr>
          <w:rFonts w:ascii="Arial" w:hAnsi="Arial" w:cs="Arial"/>
          <w:b/>
          <w:sz w:val="24"/>
        </w:rPr>
        <w:t xml:space="preserve"> – </w:t>
      </w:r>
      <w:r w:rsidRPr="001A3834">
        <w:rPr>
          <w:rFonts w:ascii="Arial" w:hAnsi="Arial" w:cs="Arial"/>
          <w:b/>
          <w:sz w:val="24"/>
          <w:lang w:eastAsia="ja-JP"/>
        </w:rPr>
        <w:t>1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December</w:t>
      </w:r>
      <w:r w:rsidRPr="001A3834">
        <w:rPr>
          <w:rFonts w:ascii="Arial" w:hAnsi="Arial" w:cs="Arial"/>
          <w:b/>
          <w:sz w:val="24"/>
          <w:lang w:eastAsia="ja-JP"/>
        </w:rPr>
        <w:t>,</w:t>
      </w:r>
      <w:r w:rsidRPr="001A3834"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sz w:val="24"/>
          <w:lang w:eastAsia="ja-JP"/>
        </w:rPr>
        <w:t>Reno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USA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7DA5">
        <w:rPr>
          <w:rFonts w:ascii="Arial" w:hAnsi="Arial" w:hint="eastAsia"/>
          <w:b/>
          <w:lang w:val="en-US" w:eastAsia="zh-CN"/>
        </w:rPr>
        <w:t>China Unicom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51D1">
        <w:rPr>
          <w:rFonts w:ascii="Arial" w:hAnsi="Arial" w:hint="eastAsia"/>
          <w:b/>
          <w:lang w:val="en-US" w:eastAsia="zh-CN"/>
        </w:rPr>
        <w:t>Security</w:t>
      </w:r>
      <w:r w:rsidR="007251D1" w:rsidRPr="007251D1">
        <w:rPr>
          <w:rFonts w:ascii="Arial" w:hAnsi="Arial"/>
          <w:b/>
          <w:lang w:val="en-US" w:eastAsia="zh-CN"/>
        </w:rPr>
        <w:t xml:space="preserve"> configurability</w:t>
      </w:r>
    </w:p>
    <w:p w:rsidR="00C022E3" w:rsidRPr="00947E0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</w:t>
      </w:r>
      <w:r w:rsidRPr="00947E0B">
        <w:rPr>
          <w:rFonts w:ascii="Arial" w:hAnsi="Arial" w:cs="Arial"/>
          <w:b/>
          <w:lang w:eastAsia="zh-CN"/>
        </w:rPr>
        <w:t>roval</w:t>
      </w:r>
    </w:p>
    <w:p w:rsidR="00C022E3" w:rsidRPr="007251D1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947E0B">
        <w:rPr>
          <w:rFonts w:ascii="Arial" w:hAnsi="Arial" w:cs="Arial"/>
          <w:b/>
          <w:lang w:eastAsia="zh-CN"/>
        </w:rPr>
        <w:t>Agenda Item:</w:t>
      </w:r>
      <w:r w:rsidRPr="00947E0B">
        <w:rPr>
          <w:rFonts w:ascii="Arial" w:hAnsi="Arial" w:cs="Arial"/>
          <w:b/>
          <w:lang w:eastAsia="zh-CN"/>
        </w:rPr>
        <w:tab/>
      </w:r>
      <w:r w:rsidR="00A338ED">
        <w:rPr>
          <w:rFonts w:ascii="Arial" w:hAnsi="Arial" w:cs="Arial" w:hint="eastAsia"/>
          <w:b/>
          <w:lang w:eastAsia="zh-CN"/>
        </w:rPr>
        <w:t>7</w:t>
      </w:r>
      <w:r w:rsidR="007251D1">
        <w:rPr>
          <w:rFonts w:ascii="Arial" w:hAnsi="Arial" w:cs="Arial" w:hint="eastAsia"/>
          <w:b/>
          <w:lang w:eastAsia="zh-CN"/>
        </w:rPr>
        <w:t xml:space="preserve">.2.7 </w:t>
      </w:r>
      <w:r w:rsidR="007251D1" w:rsidRPr="007251D1">
        <w:rPr>
          <w:rFonts w:ascii="Arial" w:hAnsi="Arial"/>
          <w:b/>
          <w:lang w:val="en-US" w:eastAsia="zh-CN"/>
        </w:rPr>
        <w:t>Visibility &amp; configurability</w:t>
      </w:r>
    </w:p>
    <w:p w:rsidR="00C022E3" w:rsidRDefault="00C022E3">
      <w:pPr>
        <w:pStyle w:val="1"/>
      </w:pPr>
      <w:r>
        <w:t>1</w:t>
      </w:r>
      <w:r>
        <w:tab/>
      </w:r>
      <w:r w:rsidR="006F441F">
        <w:t>Introduction</w:t>
      </w:r>
    </w:p>
    <w:p w:rsidR="005C581A" w:rsidRPr="00B16D31" w:rsidRDefault="00F6367C" w:rsidP="005C581A">
      <w:pPr>
        <w:rPr>
          <w:lang w:eastAsia="zh-CN"/>
        </w:rPr>
      </w:pPr>
      <w:r w:rsidRPr="00B16D31">
        <w:rPr>
          <w:lang w:eastAsia="zh-CN"/>
        </w:rPr>
        <w:t>T</w:t>
      </w:r>
      <w:r w:rsidRPr="00B16D31">
        <w:rPr>
          <w:rFonts w:hint="eastAsia"/>
          <w:lang w:eastAsia="zh-CN"/>
        </w:rPr>
        <w:t xml:space="preserve">his contribution proposes to </w:t>
      </w:r>
      <w:r w:rsidR="008F1F25" w:rsidRPr="00B16D31">
        <w:rPr>
          <w:rFonts w:hint="eastAsia"/>
          <w:lang w:eastAsia="zh-CN"/>
        </w:rPr>
        <w:t xml:space="preserve">add </w:t>
      </w:r>
      <w:r w:rsidR="00B16D31" w:rsidRPr="00B16D31">
        <w:rPr>
          <w:rFonts w:hint="eastAsia"/>
          <w:lang w:eastAsia="zh-CN"/>
        </w:rPr>
        <w:t xml:space="preserve">security </w:t>
      </w:r>
      <w:proofErr w:type="spellStart"/>
      <w:r w:rsidR="00B16D31" w:rsidRPr="00B16D31">
        <w:rPr>
          <w:rFonts w:hint="eastAsia"/>
          <w:lang w:eastAsia="zh-CN"/>
        </w:rPr>
        <w:t>reuqirenment</w:t>
      </w:r>
      <w:proofErr w:type="spellEnd"/>
      <w:r w:rsidR="00B16D31" w:rsidRPr="00B16D31">
        <w:rPr>
          <w:rFonts w:hint="eastAsia"/>
          <w:lang w:eastAsia="zh-CN"/>
        </w:rPr>
        <w:t xml:space="preserve"> for TS33.501 </w:t>
      </w:r>
      <w:proofErr w:type="spellStart"/>
      <w:r w:rsidR="00B16D31" w:rsidRPr="00B16D31">
        <w:rPr>
          <w:rFonts w:hint="eastAsia"/>
          <w:lang w:eastAsia="zh-CN"/>
        </w:rPr>
        <w:t>clasue</w:t>
      </w:r>
      <w:proofErr w:type="spellEnd"/>
      <w:r w:rsidR="00B16D31" w:rsidRPr="00B16D31">
        <w:rPr>
          <w:rFonts w:hint="eastAsia"/>
          <w:lang w:eastAsia="zh-CN"/>
        </w:rPr>
        <w:t xml:space="preserve"> 5.4.2 security </w:t>
      </w:r>
      <w:r w:rsidR="00B16D31" w:rsidRPr="00B16D31">
        <w:rPr>
          <w:lang w:eastAsia="zh-CN"/>
        </w:rPr>
        <w:t>configurability</w:t>
      </w:r>
      <w:r w:rsidR="00B16D31" w:rsidRPr="00B16D31">
        <w:rPr>
          <w:rFonts w:hint="eastAsia"/>
          <w:lang w:eastAsia="zh-CN"/>
        </w:rPr>
        <w:t>.</w:t>
      </w:r>
    </w:p>
    <w:p w:rsidR="00B16D31" w:rsidRPr="00B16D31" w:rsidRDefault="00B16D31" w:rsidP="00B16D31">
      <w:pPr>
        <w:rPr>
          <w:lang w:eastAsia="zh-CN"/>
        </w:rPr>
      </w:pPr>
      <w:r w:rsidRPr="00B16D31">
        <w:rPr>
          <w:lang w:eastAsia="zh-CN"/>
        </w:rPr>
        <w:t>T</w:t>
      </w:r>
      <w:r w:rsidRPr="00B16D31">
        <w:rPr>
          <w:rFonts w:hint="eastAsia"/>
          <w:lang w:eastAsia="zh-CN"/>
        </w:rPr>
        <w:t>he requirements of the security policies to protect user</w:t>
      </w:r>
      <w:r w:rsidRPr="00B16D31">
        <w:rPr>
          <w:lang w:eastAsia="zh-CN"/>
        </w:rPr>
        <w:t>’</w:t>
      </w:r>
      <w:r w:rsidRPr="00B16D31">
        <w:rPr>
          <w:rFonts w:hint="eastAsia"/>
          <w:lang w:eastAsia="zh-CN"/>
        </w:rPr>
        <w:t xml:space="preserve">s data may different </w:t>
      </w:r>
      <w:r w:rsidR="00151BBB">
        <w:rPr>
          <w:rFonts w:hint="eastAsia"/>
          <w:lang w:eastAsia="zh-CN"/>
        </w:rPr>
        <w:t>among</w:t>
      </w:r>
      <w:r w:rsidRPr="00B16D31">
        <w:rPr>
          <w:rFonts w:hint="eastAsia"/>
          <w:lang w:eastAsia="zh-CN"/>
        </w:rPr>
        <w:t xml:space="preserve"> users </w:t>
      </w:r>
      <w:r w:rsidR="00151BBB">
        <w:rPr>
          <w:rFonts w:hint="eastAsia"/>
          <w:lang w:eastAsia="zh-CN"/>
        </w:rPr>
        <w:t xml:space="preserve">with </w:t>
      </w:r>
      <w:r w:rsidRPr="00B16D31">
        <w:rPr>
          <w:rFonts w:hint="eastAsia"/>
          <w:lang w:eastAsia="zh-CN"/>
        </w:rPr>
        <w:t xml:space="preserve">considering the security capabilities of the </w:t>
      </w:r>
      <w:r w:rsidRPr="00B16D31">
        <w:t>access networks or services</w:t>
      </w:r>
      <w:r w:rsidRPr="00B16D31">
        <w:rPr>
          <w:rFonts w:hint="eastAsia"/>
          <w:lang w:eastAsia="zh-CN"/>
        </w:rPr>
        <w:t xml:space="preserve">, so it is proposed that 5G system </w:t>
      </w:r>
      <w:r w:rsidRPr="00B16D31">
        <w:rPr>
          <w:lang w:eastAsia="zh-CN"/>
        </w:rPr>
        <w:t>provide users with means to configure</w:t>
      </w:r>
      <w:r w:rsidRPr="00B16D31">
        <w:rPr>
          <w:rFonts w:hint="eastAsia"/>
          <w:lang w:eastAsia="zh-CN"/>
        </w:rPr>
        <w:t xml:space="preserve"> security policies to protect user</w:t>
      </w:r>
      <w:r w:rsidRPr="00B16D31">
        <w:rPr>
          <w:lang w:eastAsia="zh-CN"/>
        </w:rPr>
        <w:t>’</w:t>
      </w:r>
      <w:r w:rsidRPr="00B16D31">
        <w:rPr>
          <w:rFonts w:hint="eastAsia"/>
          <w:lang w:eastAsia="zh-CN"/>
        </w:rPr>
        <w:t xml:space="preserve">s data with considering the security capabilities of the </w:t>
      </w:r>
      <w:r w:rsidRPr="00B16D31">
        <w:t>access networks or services</w:t>
      </w:r>
      <w:r w:rsidRPr="00B16D31">
        <w:rPr>
          <w:rFonts w:hint="eastAsia"/>
          <w:lang w:eastAsia="zh-CN"/>
        </w:rPr>
        <w:t>.</w:t>
      </w:r>
    </w:p>
    <w:p w:rsidR="00D0525A" w:rsidRPr="00427D49" w:rsidRDefault="00D0525A" w:rsidP="00D0525A">
      <w:pPr>
        <w:rPr>
          <w:lang w:eastAsia="zh-CN"/>
        </w:rPr>
      </w:pPr>
      <w:r w:rsidRPr="00B16D31">
        <w:rPr>
          <w:lang w:eastAsia="zh-CN"/>
        </w:rPr>
        <w:t>W</w:t>
      </w:r>
      <w:r w:rsidRPr="00B16D31">
        <w:rPr>
          <w:rFonts w:hint="eastAsia"/>
        </w:rPr>
        <w:t xml:space="preserve">e kindly propose SA3 to agree the following </w:t>
      </w:r>
      <w:proofErr w:type="spellStart"/>
      <w:r w:rsidRPr="00B16D31">
        <w:t>p</w:t>
      </w:r>
      <w:r w:rsidRPr="00B16D31">
        <w:rPr>
          <w:rFonts w:hint="eastAsia"/>
        </w:rPr>
        <w:t>CR</w:t>
      </w:r>
      <w:proofErr w:type="spellEnd"/>
      <w:r w:rsidRPr="00B16D31">
        <w:rPr>
          <w:rFonts w:hint="eastAsia"/>
        </w:rPr>
        <w:t>.</w:t>
      </w:r>
    </w:p>
    <w:p w:rsidR="007B3481" w:rsidRPr="007B3481" w:rsidRDefault="007B3481" w:rsidP="005C581A">
      <w:pPr>
        <w:rPr>
          <w:lang w:eastAsia="zh-CN"/>
        </w:rPr>
      </w:pPr>
    </w:p>
    <w:p w:rsidR="00C022E3" w:rsidRDefault="00C022E3">
      <w:pPr>
        <w:pStyle w:val="1"/>
        <w:rPr>
          <w:lang w:eastAsia="zh-CN"/>
        </w:rPr>
      </w:pPr>
      <w:r>
        <w:t>2</w:t>
      </w:r>
      <w:r>
        <w:tab/>
      </w:r>
      <w:r w:rsidR="006F441F">
        <w:t>Proposal</w:t>
      </w:r>
    </w:p>
    <w:p w:rsidR="00657D45" w:rsidRDefault="00657D45" w:rsidP="00657D45">
      <w:pPr>
        <w:rPr>
          <w:lang w:eastAsia="zh-CN"/>
        </w:rPr>
      </w:pPr>
      <w:r>
        <w:t xml:space="preserve">It is proposed to approve below </w:t>
      </w:r>
      <w:proofErr w:type="spellStart"/>
      <w:r>
        <w:t>pCR</w:t>
      </w:r>
      <w:proofErr w:type="spellEnd"/>
      <w:r>
        <w:t>.</w:t>
      </w:r>
    </w:p>
    <w:p w:rsidR="00657D45" w:rsidRPr="00657D45" w:rsidRDefault="00657D45" w:rsidP="00657D45">
      <w:pPr>
        <w:rPr>
          <w:lang w:eastAsia="zh-CN"/>
        </w:rPr>
      </w:pPr>
    </w:p>
    <w:p w:rsidR="00C022E3" w:rsidRDefault="00CB6D22">
      <w:pPr>
        <w:rPr>
          <w:lang w:eastAsia="zh-CN"/>
        </w:rPr>
      </w:pPr>
      <w:r>
        <w:t>**********************Begin of changes********************************</w:t>
      </w:r>
    </w:p>
    <w:p w:rsidR="00D43B83" w:rsidRDefault="00D43B83" w:rsidP="00D43B83">
      <w:pPr>
        <w:pStyle w:val="3"/>
      </w:pPr>
      <w:bookmarkStart w:id="0" w:name="_Toc483244704"/>
      <w:bookmarkStart w:id="1" w:name="_Toc483315443"/>
      <w:bookmarkStart w:id="2" w:name="_Toc483409313"/>
      <w:bookmarkStart w:id="3" w:name="_Toc490577348"/>
      <w:bookmarkStart w:id="4" w:name="_Toc490643464"/>
      <w:r>
        <w:t>5.4.2</w:t>
      </w:r>
      <w:r>
        <w:tab/>
        <w:t>Security configurability</w:t>
      </w:r>
      <w:bookmarkEnd w:id="0"/>
      <w:bookmarkEnd w:id="1"/>
      <w:bookmarkEnd w:id="2"/>
      <w:bookmarkEnd w:id="3"/>
      <w:bookmarkEnd w:id="4"/>
    </w:p>
    <w:p w:rsidR="00D43B83" w:rsidRDefault="00D43B83" w:rsidP="00D43B83">
      <w:r>
        <w:t>Security configurability lets a user to configure certain security feature settings on a UE that allows the user to manage additional capability or use certain advanced security features.  The following configurability features should be provided:</w:t>
      </w:r>
    </w:p>
    <w:p w:rsidR="00D43B83" w:rsidRDefault="00D43B83" w:rsidP="00D43B83">
      <w:pPr>
        <w:pStyle w:val="B1"/>
        <w:rPr>
          <w:ins w:id="5" w:author="China Unicom_gf" w:date="2017-09-20T16:53:00Z"/>
          <w:lang w:eastAsia="zh-CN"/>
        </w:rPr>
      </w:pPr>
      <w:r>
        <w:t>-</w:t>
      </w:r>
      <w:r>
        <w:tab/>
        <w:t>granting or denying access to USIM without authentication as described in TS 33.401[10]</w:t>
      </w:r>
    </w:p>
    <w:p w:rsidR="00D43B83" w:rsidRDefault="00D43B83" w:rsidP="000302A6">
      <w:pPr>
        <w:pStyle w:val="B1"/>
        <w:rPr>
          <w:ins w:id="6" w:author="China Unicom_gf" w:date="2017-11-17T16:55:00Z"/>
          <w:lang w:eastAsia="zh-CN"/>
        </w:rPr>
      </w:pPr>
      <w:ins w:id="7" w:author="China Unicom_gf" w:date="2017-09-20T16:54:00Z">
        <w:r>
          <w:rPr>
            <w:rFonts w:hint="eastAsia"/>
            <w:lang w:eastAsia="zh-CN"/>
          </w:rPr>
          <w:t xml:space="preserve">-    </w:t>
        </w:r>
        <w:proofErr w:type="gramStart"/>
        <w:r w:rsidR="00D736DB">
          <w:rPr>
            <w:rFonts w:hint="eastAsia"/>
            <w:lang w:eastAsia="zh-CN"/>
          </w:rPr>
          <w:t>security</w:t>
        </w:r>
        <w:proofErr w:type="gramEnd"/>
        <w:r w:rsidR="00D736DB">
          <w:rPr>
            <w:rFonts w:hint="eastAsia"/>
            <w:lang w:eastAsia="zh-CN"/>
          </w:rPr>
          <w:t xml:space="preserve"> policies </w:t>
        </w:r>
        <w:proofErr w:type="spellStart"/>
        <w:r w:rsidR="00D736DB">
          <w:rPr>
            <w:rFonts w:hint="eastAsia"/>
            <w:lang w:eastAsia="zh-CN"/>
          </w:rPr>
          <w:t>configur</w:t>
        </w:r>
      </w:ins>
      <w:ins w:id="8" w:author="China Unicom_gf" w:date="2017-09-20T16:55:00Z">
        <w:r w:rsidR="00D736DB">
          <w:rPr>
            <w:rFonts w:hint="eastAsia"/>
            <w:lang w:eastAsia="zh-CN"/>
          </w:rPr>
          <w:t>abil</w:t>
        </w:r>
        <w:r w:rsidR="00D736DB" w:rsidRPr="008906E8">
          <w:rPr>
            <w:rFonts w:hint="eastAsia"/>
            <w:lang w:eastAsia="zh-CN"/>
          </w:rPr>
          <w:t>ity</w:t>
        </w:r>
      </w:ins>
      <w:del w:id="9" w:author="China Unicom_gf" w:date="2017-11-17T16:57:00Z">
        <w:r w:rsidR="00D6382B" w:rsidRPr="008906E8" w:rsidDel="008906E8">
          <w:rPr>
            <w:rFonts w:hint="eastAsia"/>
            <w:lang w:eastAsia="zh-CN"/>
          </w:rPr>
          <w:delText xml:space="preserve"> </w:delText>
        </w:r>
      </w:del>
      <w:ins w:id="10" w:author="China Unicom_gf" w:date="2017-09-20T16:54:00Z">
        <w:r w:rsidR="00D736DB" w:rsidRPr="008906E8">
          <w:rPr>
            <w:rFonts w:hint="eastAsia"/>
            <w:lang w:eastAsia="zh-CN"/>
          </w:rPr>
          <w:t>t</w:t>
        </w:r>
        <w:r w:rsidR="00D736DB">
          <w:rPr>
            <w:rFonts w:hint="eastAsia"/>
            <w:lang w:eastAsia="zh-CN"/>
          </w:rPr>
          <w:t>o</w:t>
        </w:r>
      </w:ins>
      <w:proofErr w:type="spellEnd"/>
      <w:ins w:id="11" w:author="China Unicom_gf" w:date="2017-09-20T16:55:00Z">
        <w:r w:rsidR="00D736DB">
          <w:rPr>
            <w:rFonts w:hint="eastAsia"/>
            <w:lang w:eastAsia="zh-CN"/>
          </w:rPr>
          <w:t xml:space="preserve"> </w:t>
        </w:r>
        <w:proofErr w:type="spellStart"/>
        <w:r w:rsidR="00D736DB">
          <w:rPr>
            <w:rFonts w:hint="eastAsia"/>
            <w:lang w:eastAsia="zh-CN"/>
          </w:rPr>
          <w:t>protectect</w:t>
        </w:r>
        <w:proofErr w:type="spellEnd"/>
        <w:r w:rsidR="00D736DB">
          <w:rPr>
            <w:rFonts w:hint="eastAsia"/>
            <w:lang w:eastAsia="zh-CN"/>
          </w:rPr>
          <w:t xml:space="preserve"> </w:t>
        </w:r>
        <w:r w:rsidR="000302A6">
          <w:rPr>
            <w:rFonts w:hint="eastAsia"/>
            <w:lang w:eastAsia="zh-CN"/>
          </w:rPr>
          <w:t>user</w:t>
        </w:r>
      </w:ins>
      <w:ins w:id="12" w:author="China Unicom_gf" w:date="2017-09-20T16:58:00Z">
        <w:r w:rsidR="000302A6">
          <w:rPr>
            <w:lang w:eastAsia="zh-CN"/>
          </w:rPr>
          <w:t>’</w:t>
        </w:r>
        <w:r w:rsidR="000302A6">
          <w:rPr>
            <w:rFonts w:hint="eastAsia"/>
            <w:lang w:eastAsia="zh-CN"/>
          </w:rPr>
          <w:t>s</w:t>
        </w:r>
      </w:ins>
      <w:ins w:id="13" w:author="China Unicom_gf" w:date="2017-09-20T16:55:00Z">
        <w:r w:rsidR="000302A6">
          <w:rPr>
            <w:rFonts w:hint="eastAsia"/>
            <w:lang w:eastAsia="zh-CN"/>
          </w:rPr>
          <w:t xml:space="preserve"> </w:t>
        </w:r>
      </w:ins>
      <w:ins w:id="14" w:author="China Unicom_gf" w:date="2017-09-20T16:57:00Z">
        <w:r w:rsidR="000302A6">
          <w:rPr>
            <w:rFonts w:hint="eastAsia"/>
            <w:lang w:eastAsia="zh-CN"/>
          </w:rPr>
          <w:t xml:space="preserve">data with considering the </w:t>
        </w:r>
      </w:ins>
      <w:ins w:id="15" w:author="China Unicom_gf" w:date="2017-09-20T16:58:00Z">
        <w:r w:rsidR="000302A6">
          <w:rPr>
            <w:rFonts w:hint="eastAsia"/>
            <w:lang w:eastAsia="zh-CN"/>
          </w:rPr>
          <w:t xml:space="preserve">security capabilities of the </w:t>
        </w:r>
      </w:ins>
      <w:ins w:id="16" w:author="China Unicom_gf" w:date="2017-09-20T16:54:00Z">
        <w:r w:rsidR="00D736DB">
          <w:t>access networks or services</w:t>
        </w:r>
      </w:ins>
      <w:ins w:id="17" w:author="China Unicom_gf" w:date="2017-09-20T16:58:00Z">
        <w:r w:rsidR="000302A6">
          <w:rPr>
            <w:rFonts w:hint="eastAsia"/>
            <w:lang w:eastAsia="zh-CN"/>
          </w:rPr>
          <w:t>.</w:t>
        </w:r>
      </w:ins>
    </w:p>
    <w:p w:rsidR="008906E8" w:rsidRDefault="008906E8" w:rsidP="008906E8">
      <w:pPr>
        <w:pStyle w:val="B1"/>
        <w:numPr>
          <w:ilvl w:val="0"/>
          <w:numId w:val="22"/>
        </w:numPr>
        <w:rPr>
          <w:ins w:id="18" w:author="China Unicom_gf" w:date="2017-11-15T09:58:00Z"/>
          <w:lang w:eastAsia="zh-CN"/>
        </w:rPr>
      </w:pPr>
      <w:proofErr w:type="gramStart"/>
      <w:ins w:id="19" w:author="China Unicom_gf" w:date="2017-11-17T16:57:00Z">
        <w:r>
          <w:rPr>
            <w:rFonts w:hint="eastAsia"/>
            <w:lang w:eastAsia="zh-CN"/>
          </w:rPr>
          <w:t>e.g</w:t>
        </w:r>
        <w:proofErr w:type="gramEnd"/>
        <w:r>
          <w:rPr>
            <w:rFonts w:hint="eastAsia"/>
            <w:lang w:eastAsia="zh-CN"/>
          </w:rPr>
          <w:t>.</w:t>
        </w:r>
      </w:ins>
      <w:ins w:id="20" w:author="China Unicom_gf" w:date="2017-11-17T16:56:00Z">
        <w:r>
          <w:rPr>
            <w:rFonts w:hint="eastAsia"/>
            <w:lang w:eastAsia="zh-CN"/>
          </w:rPr>
          <w:t xml:space="preserve"> the </w:t>
        </w:r>
      </w:ins>
      <w:ins w:id="21" w:author="China Unicom_gf" w:date="2017-11-17T16:57:00Z">
        <w:r w:rsidRPr="008906E8">
          <w:t>preferred security capabilities (e.g. levels or parameters) which UEs try to satisfy when UEs choose or negotiate with access networks or services</w:t>
        </w:r>
        <w:r>
          <w:rPr>
            <w:rFonts w:hint="eastAsia"/>
            <w:lang w:eastAsia="zh-CN"/>
          </w:rPr>
          <w:t xml:space="preserve"> is configurable.</w:t>
        </w:r>
      </w:ins>
    </w:p>
    <w:p w:rsidR="008C2D85" w:rsidRPr="00C91541" w:rsidDel="00832E91" w:rsidRDefault="008C2D85" w:rsidP="000302A6">
      <w:pPr>
        <w:pStyle w:val="B1"/>
        <w:rPr>
          <w:del w:id="22" w:author="China Unicom_gf" w:date="2017-11-15T10:04:00Z"/>
          <w:lang w:eastAsia="zh-CN"/>
        </w:rPr>
      </w:pPr>
    </w:p>
    <w:p w:rsidR="00657D45" w:rsidRPr="00D43B83" w:rsidRDefault="00657D45">
      <w:pPr>
        <w:rPr>
          <w:lang w:eastAsia="zh-CN"/>
        </w:rPr>
      </w:pPr>
    </w:p>
    <w:p w:rsidR="00CB6D22" w:rsidRPr="00CB6D22" w:rsidRDefault="00CB6D22">
      <w:r>
        <w:t>*********************************End of changes*******************************</w:t>
      </w:r>
    </w:p>
    <w:sectPr w:rsidR="00CB6D22" w:rsidRPr="00CB6D22" w:rsidSect="00D12A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459DB0" w15:done="0"/>
  <w15:commentEx w15:paraId="17BF624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E33" w:rsidRDefault="002B3E33">
      <w:r>
        <w:separator/>
      </w:r>
    </w:p>
  </w:endnote>
  <w:endnote w:type="continuationSeparator" w:id="0">
    <w:p w:rsidR="002B3E33" w:rsidRDefault="002B3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E33" w:rsidRDefault="002B3E33">
      <w:r>
        <w:separator/>
      </w:r>
    </w:p>
  </w:footnote>
  <w:footnote w:type="continuationSeparator" w:id="0">
    <w:p w:rsidR="002B3E33" w:rsidRDefault="002B3E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F47DF5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7A02A36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7803B85"/>
    <w:multiLevelType w:val="hybridMultilevel"/>
    <w:tmpl w:val="52804826"/>
    <w:lvl w:ilvl="0" w:tplc="D38645F0">
      <w:numFmt w:val="bullet"/>
      <w:lvlText w:val="-"/>
      <w:lvlJc w:val="left"/>
      <w:pPr>
        <w:ind w:left="1104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2"/>
  </w:num>
  <w:num w:numId="22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25FB7"/>
    <w:rsid w:val="000302A6"/>
    <w:rsid w:val="000722D0"/>
    <w:rsid w:val="000819D8"/>
    <w:rsid w:val="000A0F3C"/>
    <w:rsid w:val="000D7DA5"/>
    <w:rsid w:val="000F0002"/>
    <w:rsid w:val="00151BBB"/>
    <w:rsid w:val="001667C3"/>
    <w:rsid w:val="0019184E"/>
    <w:rsid w:val="001A66D0"/>
    <w:rsid w:val="001C3EC8"/>
    <w:rsid w:val="001D2948"/>
    <w:rsid w:val="001D2BD4"/>
    <w:rsid w:val="0020395B"/>
    <w:rsid w:val="00244C9A"/>
    <w:rsid w:val="002B3E33"/>
    <w:rsid w:val="002C1266"/>
    <w:rsid w:val="002E43F7"/>
    <w:rsid w:val="002E7501"/>
    <w:rsid w:val="00315F9F"/>
    <w:rsid w:val="00371032"/>
    <w:rsid w:val="003856A1"/>
    <w:rsid w:val="003B7B06"/>
    <w:rsid w:val="003C5A97"/>
    <w:rsid w:val="003F52B2"/>
    <w:rsid w:val="004024BD"/>
    <w:rsid w:val="00471D58"/>
    <w:rsid w:val="00484B00"/>
    <w:rsid w:val="004D4E99"/>
    <w:rsid w:val="004D55C2"/>
    <w:rsid w:val="004D5798"/>
    <w:rsid w:val="004E1AEC"/>
    <w:rsid w:val="005318C0"/>
    <w:rsid w:val="00553574"/>
    <w:rsid w:val="00564111"/>
    <w:rsid w:val="005729C4"/>
    <w:rsid w:val="00583027"/>
    <w:rsid w:val="0059227B"/>
    <w:rsid w:val="005B795D"/>
    <w:rsid w:val="005C581A"/>
    <w:rsid w:val="005C67E5"/>
    <w:rsid w:val="005F61D9"/>
    <w:rsid w:val="005F76B8"/>
    <w:rsid w:val="006014C7"/>
    <w:rsid w:val="006221CB"/>
    <w:rsid w:val="00635510"/>
    <w:rsid w:val="00652248"/>
    <w:rsid w:val="00657B80"/>
    <w:rsid w:val="00657D45"/>
    <w:rsid w:val="00674578"/>
    <w:rsid w:val="006B006B"/>
    <w:rsid w:val="006D0031"/>
    <w:rsid w:val="006D340A"/>
    <w:rsid w:val="006F441F"/>
    <w:rsid w:val="006F533F"/>
    <w:rsid w:val="007134EE"/>
    <w:rsid w:val="007251D1"/>
    <w:rsid w:val="00762056"/>
    <w:rsid w:val="00793EE9"/>
    <w:rsid w:val="007B3481"/>
    <w:rsid w:val="007C27B0"/>
    <w:rsid w:val="007D5C31"/>
    <w:rsid w:val="007E40D2"/>
    <w:rsid w:val="007F300B"/>
    <w:rsid w:val="00832E91"/>
    <w:rsid w:val="00836880"/>
    <w:rsid w:val="008467AC"/>
    <w:rsid w:val="008548C2"/>
    <w:rsid w:val="008906E8"/>
    <w:rsid w:val="00894463"/>
    <w:rsid w:val="008C15BA"/>
    <w:rsid w:val="008C2D85"/>
    <w:rsid w:val="008F1F25"/>
    <w:rsid w:val="00900134"/>
    <w:rsid w:val="00926ABD"/>
    <w:rsid w:val="00947E0B"/>
    <w:rsid w:val="00966D47"/>
    <w:rsid w:val="00986B35"/>
    <w:rsid w:val="00996DC3"/>
    <w:rsid w:val="009C0DED"/>
    <w:rsid w:val="009F4FBC"/>
    <w:rsid w:val="00A17CF1"/>
    <w:rsid w:val="00A338ED"/>
    <w:rsid w:val="00A37D7F"/>
    <w:rsid w:val="00A601C9"/>
    <w:rsid w:val="00A618EB"/>
    <w:rsid w:val="00A6218D"/>
    <w:rsid w:val="00A84A94"/>
    <w:rsid w:val="00AA065A"/>
    <w:rsid w:val="00AA4FF8"/>
    <w:rsid w:val="00AA79EB"/>
    <w:rsid w:val="00AD447A"/>
    <w:rsid w:val="00AF1E23"/>
    <w:rsid w:val="00AF733B"/>
    <w:rsid w:val="00B01AFF"/>
    <w:rsid w:val="00B056F1"/>
    <w:rsid w:val="00B07C52"/>
    <w:rsid w:val="00B1293D"/>
    <w:rsid w:val="00B16D31"/>
    <w:rsid w:val="00B27E39"/>
    <w:rsid w:val="00B30854"/>
    <w:rsid w:val="00B518C4"/>
    <w:rsid w:val="00B666B9"/>
    <w:rsid w:val="00B876C3"/>
    <w:rsid w:val="00B942BA"/>
    <w:rsid w:val="00BA3B7E"/>
    <w:rsid w:val="00BB57E6"/>
    <w:rsid w:val="00BC2111"/>
    <w:rsid w:val="00BC4D95"/>
    <w:rsid w:val="00BC6C26"/>
    <w:rsid w:val="00C022E3"/>
    <w:rsid w:val="00C0480A"/>
    <w:rsid w:val="00C13DD1"/>
    <w:rsid w:val="00C24D06"/>
    <w:rsid w:val="00C253A5"/>
    <w:rsid w:val="00C4712D"/>
    <w:rsid w:val="00C5135C"/>
    <w:rsid w:val="00C7604E"/>
    <w:rsid w:val="00C77657"/>
    <w:rsid w:val="00C94F55"/>
    <w:rsid w:val="00CA7D62"/>
    <w:rsid w:val="00CB6D22"/>
    <w:rsid w:val="00D0525A"/>
    <w:rsid w:val="00D120C0"/>
    <w:rsid w:val="00D12A01"/>
    <w:rsid w:val="00D43B83"/>
    <w:rsid w:val="00D62265"/>
    <w:rsid w:val="00D6382B"/>
    <w:rsid w:val="00D736DB"/>
    <w:rsid w:val="00D8512E"/>
    <w:rsid w:val="00DA03A9"/>
    <w:rsid w:val="00DA1A13"/>
    <w:rsid w:val="00DA1E58"/>
    <w:rsid w:val="00DE4EF2"/>
    <w:rsid w:val="00DF2C0E"/>
    <w:rsid w:val="00DF3680"/>
    <w:rsid w:val="00E00913"/>
    <w:rsid w:val="00E06FFB"/>
    <w:rsid w:val="00E170C8"/>
    <w:rsid w:val="00E222DE"/>
    <w:rsid w:val="00E25CA0"/>
    <w:rsid w:val="00E30155"/>
    <w:rsid w:val="00ED4954"/>
    <w:rsid w:val="00EE0943"/>
    <w:rsid w:val="00F2135A"/>
    <w:rsid w:val="00F6367C"/>
    <w:rsid w:val="00F759CF"/>
    <w:rsid w:val="00F82C5B"/>
    <w:rsid w:val="00F93E76"/>
    <w:rsid w:val="00F97C7A"/>
    <w:rsid w:val="00FC49DD"/>
    <w:rsid w:val="00FD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A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12A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D12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12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12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12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12A01"/>
    <w:pPr>
      <w:outlineLvl w:val="5"/>
    </w:pPr>
  </w:style>
  <w:style w:type="paragraph" w:styleId="7">
    <w:name w:val="heading 7"/>
    <w:basedOn w:val="H6"/>
    <w:next w:val="a"/>
    <w:qFormat/>
    <w:rsid w:val="00D12A01"/>
    <w:pPr>
      <w:outlineLvl w:val="6"/>
    </w:pPr>
  </w:style>
  <w:style w:type="paragraph" w:styleId="8">
    <w:name w:val="heading 8"/>
    <w:basedOn w:val="1"/>
    <w:next w:val="a"/>
    <w:qFormat/>
    <w:rsid w:val="00D12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2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12A0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12A01"/>
    <w:pPr>
      <w:spacing w:before="180"/>
      <w:ind w:left="2693" w:hanging="2693"/>
    </w:pPr>
    <w:rPr>
      <w:b/>
    </w:rPr>
  </w:style>
  <w:style w:type="paragraph" w:styleId="10">
    <w:name w:val="toc 1"/>
    <w:semiHidden/>
    <w:rsid w:val="00D12A0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12A0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12A01"/>
    <w:pPr>
      <w:ind w:left="1701" w:hanging="1701"/>
    </w:pPr>
  </w:style>
  <w:style w:type="paragraph" w:styleId="40">
    <w:name w:val="toc 4"/>
    <w:basedOn w:val="30"/>
    <w:semiHidden/>
    <w:rsid w:val="00D12A01"/>
    <w:pPr>
      <w:ind w:left="1418" w:hanging="1418"/>
    </w:pPr>
  </w:style>
  <w:style w:type="paragraph" w:styleId="30">
    <w:name w:val="toc 3"/>
    <w:basedOn w:val="20"/>
    <w:semiHidden/>
    <w:rsid w:val="00D12A01"/>
    <w:pPr>
      <w:ind w:left="1134" w:hanging="1134"/>
    </w:pPr>
  </w:style>
  <w:style w:type="paragraph" w:styleId="20">
    <w:name w:val="toc 2"/>
    <w:basedOn w:val="10"/>
    <w:semiHidden/>
    <w:rsid w:val="00D12A0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12A01"/>
    <w:pPr>
      <w:ind w:left="284"/>
    </w:pPr>
  </w:style>
  <w:style w:type="paragraph" w:styleId="11">
    <w:name w:val="index 1"/>
    <w:basedOn w:val="a"/>
    <w:semiHidden/>
    <w:rsid w:val="00D12A01"/>
    <w:pPr>
      <w:keepLines/>
      <w:spacing w:after="0"/>
    </w:pPr>
  </w:style>
  <w:style w:type="paragraph" w:customStyle="1" w:styleId="ZH">
    <w:name w:val="ZH"/>
    <w:rsid w:val="00D12A0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12A01"/>
    <w:pPr>
      <w:outlineLvl w:val="9"/>
    </w:pPr>
  </w:style>
  <w:style w:type="paragraph" w:styleId="22">
    <w:name w:val="List Number 2"/>
    <w:basedOn w:val="a3"/>
    <w:rsid w:val="00D12A01"/>
    <w:pPr>
      <w:ind w:left="851"/>
    </w:pPr>
  </w:style>
  <w:style w:type="paragraph" w:styleId="a3">
    <w:name w:val="List Number"/>
    <w:basedOn w:val="a4"/>
    <w:rsid w:val="00D12A01"/>
  </w:style>
  <w:style w:type="paragraph" w:styleId="a4">
    <w:name w:val="List"/>
    <w:basedOn w:val="a"/>
    <w:rsid w:val="00D12A01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12A0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12A01"/>
    <w:rPr>
      <w:b/>
      <w:position w:val="6"/>
      <w:sz w:val="16"/>
    </w:rPr>
  </w:style>
  <w:style w:type="paragraph" w:styleId="a7">
    <w:name w:val="footnote text"/>
    <w:basedOn w:val="a"/>
    <w:semiHidden/>
    <w:rsid w:val="00D12A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12A01"/>
    <w:rPr>
      <w:b/>
    </w:rPr>
  </w:style>
  <w:style w:type="paragraph" w:customStyle="1" w:styleId="TAC">
    <w:name w:val="TAC"/>
    <w:basedOn w:val="TAL"/>
    <w:rsid w:val="00D12A01"/>
    <w:pPr>
      <w:jc w:val="center"/>
    </w:pPr>
  </w:style>
  <w:style w:type="paragraph" w:customStyle="1" w:styleId="TAL">
    <w:name w:val="TAL"/>
    <w:basedOn w:val="a"/>
    <w:rsid w:val="00D12A0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12A01"/>
    <w:pPr>
      <w:keepNext w:val="0"/>
      <w:spacing w:before="0" w:after="240"/>
    </w:pPr>
  </w:style>
  <w:style w:type="paragraph" w:customStyle="1" w:styleId="TH">
    <w:name w:val="TH"/>
    <w:basedOn w:val="a"/>
    <w:rsid w:val="00D12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12A01"/>
    <w:pPr>
      <w:keepLines/>
      <w:ind w:left="1135" w:hanging="851"/>
    </w:pPr>
  </w:style>
  <w:style w:type="paragraph" w:styleId="90">
    <w:name w:val="toc 9"/>
    <w:basedOn w:val="80"/>
    <w:semiHidden/>
    <w:rsid w:val="00D12A01"/>
    <w:pPr>
      <w:ind w:left="1418" w:hanging="1418"/>
    </w:pPr>
  </w:style>
  <w:style w:type="paragraph" w:customStyle="1" w:styleId="EX">
    <w:name w:val="EX"/>
    <w:basedOn w:val="a"/>
    <w:rsid w:val="00D12A01"/>
    <w:pPr>
      <w:keepLines/>
      <w:ind w:left="1702" w:hanging="1418"/>
    </w:pPr>
  </w:style>
  <w:style w:type="paragraph" w:customStyle="1" w:styleId="FP">
    <w:name w:val="FP"/>
    <w:basedOn w:val="a"/>
    <w:rsid w:val="00D12A01"/>
    <w:pPr>
      <w:spacing w:after="0"/>
    </w:pPr>
  </w:style>
  <w:style w:type="paragraph" w:customStyle="1" w:styleId="LD">
    <w:name w:val="LD"/>
    <w:rsid w:val="00D12A0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12A01"/>
    <w:pPr>
      <w:spacing w:after="0"/>
    </w:pPr>
  </w:style>
  <w:style w:type="paragraph" w:customStyle="1" w:styleId="EW">
    <w:name w:val="EW"/>
    <w:basedOn w:val="EX"/>
    <w:rsid w:val="00D12A01"/>
    <w:pPr>
      <w:spacing w:after="0"/>
    </w:pPr>
  </w:style>
  <w:style w:type="paragraph" w:styleId="60">
    <w:name w:val="toc 6"/>
    <w:basedOn w:val="50"/>
    <w:next w:val="a"/>
    <w:semiHidden/>
    <w:rsid w:val="00D12A01"/>
    <w:pPr>
      <w:ind w:left="1985" w:hanging="1985"/>
    </w:pPr>
  </w:style>
  <w:style w:type="paragraph" w:styleId="70">
    <w:name w:val="toc 7"/>
    <w:basedOn w:val="60"/>
    <w:next w:val="a"/>
    <w:semiHidden/>
    <w:rsid w:val="00D12A01"/>
    <w:pPr>
      <w:ind w:left="2268" w:hanging="2268"/>
    </w:pPr>
  </w:style>
  <w:style w:type="paragraph" w:styleId="23">
    <w:name w:val="List Bullet 2"/>
    <w:basedOn w:val="a8"/>
    <w:rsid w:val="00D12A01"/>
    <w:pPr>
      <w:ind w:left="851"/>
    </w:pPr>
  </w:style>
  <w:style w:type="paragraph" w:styleId="a8">
    <w:name w:val="List Bullet"/>
    <w:basedOn w:val="a4"/>
    <w:rsid w:val="00D12A01"/>
  </w:style>
  <w:style w:type="paragraph" w:styleId="31">
    <w:name w:val="List Bullet 3"/>
    <w:basedOn w:val="23"/>
    <w:rsid w:val="00D12A01"/>
    <w:pPr>
      <w:ind w:left="1135"/>
    </w:pPr>
  </w:style>
  <w:style w:type="paragraph" w:customStyle="1" w:styleId="EQ">
    <w:name w:val="EQ"/>
    <w:basedOn w:val="a"/>
    <w:next w:val="a"/>
    <w:rsid w:val="00D12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12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2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12A01"/>
    <w:pPr>
      <w:jc w:val="right"/>
    </w:pPr>
  </w:style>
  <w:style w:type="paragraph" w:customStyle="1" w:styleId="TAN">
    <w:name w:val="TAN"/>
    <w:basedOn w:val="TAL"/>
    <w:rsid w:val="00D12A01"/>
    <w:pPr>
      <w:ind w:left="851" w:hanging="851"/>
    </w:pPr>
  </w:style>
  <w:style w:type="paragraph" w:customStyle="1" w:styleId="ZA">
    <w:name w:val="ZA"/>
    <w:rsid w:val="00D12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12A0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12A0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12A0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12A01"/>
    <w:pPr>
      <w:framePr w:wrap="notBeside" w:y="16161"/>
    </w:pPr>
  </w:style>
  <w:style w:type="character" w:customStyle="1" w:styleId="ZGSM">
    <w:name w:val="ZGSM"/>
    <w:rsid w:val="00D12A01"/>
  </w:style>
  <w:style w:type="paragraph" w:styleId="24">
    <w:name w:val="List 2"/>
    <w:basedOn w:val="a4"/>
    <w:rsid w:val="00D12A01"/>
    <w:pPr>
      <w:ind w:left="851"/>
    </w:pPr>
  </w:style>
  <w:style w:type="paragraph" w:customStyle="1" w:styleId="ZG">
    <w:name w:val="ZG"/>
    <w:rsid w:val="00D12A0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12A01"/>
    <w:pPr>
      <w:ind w:left="1135"/>
    </w:pPr>
  </w:style>
  <w:style w:type="paragraph" w:styleId="41">
    <w:name w:val="List 4"/>
    <w:basedOn w:val="32"/>
    <w:rsid w:val="00D12A01"/>
    <w:pPr>
      <w:ind w:left="1418"/>
    </w:pPr>
  </w:style>
  <w:style w:type="paragraph" w:styleId="51">
    <w:name w:val="List 5"/>
    <w:basedOn w:val="41"/>
    <w:rsid w:val="00D12A01"/>
    <w:pPr>
      <w:ind w:left="1702"/>
    </w:pPr>
  </w:style>
  <w:style w:type="paragraph" w:customStyle="1" w:styleId="EditorsNote">
    <w:name w:val="Editor's Note"/>
    <w:basedOn w:val="NO"/>
    <w:rsid w:val="00D12A01"/>
    <w:rPr>
      <w:color w:val="FF0000"/>
    </w:rPr>
  </w:style>
  <w:style w:type="paragraph" w:styleId="42">
    <w:name w:val="List Bullet 4"/>
    <w:basedOn w:val="31"/>
    <w:rsid w:val="00D12A01"/>
    <w:pPr>
      <w:ind w:left="1418"/>
    </w:pPr>
  </w:style>
  <w:style w:type="paragraph" w:styleId="52">
    <w:name w:val="List Bullet 5"/>
    <w:basedOn w:val="42"/>
    <w:rsid w:val="00D12A01"/>
    <w:pPr>
      <w:ind w:left="1702"/>
    </w:pPr>
  </w:style>
  <w:style w:type="paragraph" w:customStyle="1" w:styleId="B1">
    <w:name w:val="B1"/>
    <w:basedOn w:val="a4"/>
    <w:link w:val="B1Char"/>
    <w:qFormat/>
    <w:rsid w:val="00D12A01"/>
  </w:style>
  <w:style w:type="paragraph" w:customStyle="1" w:styleId="B2">
    <w:name w:val="B2"/>
    <w:basedOn w:val="24"/>
    <w:rsid w:val="00D12A01"/>
  </w:style>
  <w:style w:type="paragraph" w:customStyle="1" w:styleId="B3">
    <w:name w:val="B3"/>
    <w:basedOn w:val="32"/>
    <w:rsid w:val="00D12A01"/>
  </w:style>
  <w:style w:type="paragraph" w:customStyle="1" w:styleId="B4">
    <w:name w:val="B4"/>
    <w:basedOn w:val="41"/>
    <w:rsid w:val="00D12A01"/>
  </w:style>
  <w:style w:type="paragraph" w:customStyle="1" w:styleId="B5">
    <w:name w:val="B5"/>
    <w:basedOn w:val="51"/>
    <w:rsid w:val="00D12A01"/>
  </w:style>
  <w:style w:type="paragraph" w:styleId="a9">
    <w:name w:val="footer"/>
    <w:basedOn w:val="a5"/>
    <w:rsid w:val="00D12A01"/>
    <w:pPr>
      <w:jc w:val="center"/>
    </w:pPr>
    <w:rPr>
      <w:i/>
    </w:rPr>
  </w:style>
  <w:style w:type="paragraph" w:customStyle="1" w:styleId="ZTD">
    <w:name w:val="ZTD"/>
    <w:basedOn w:val="ZB"/>
    <w:rsid w:val="00D12A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12A0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12A0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12A01"/>
    <w:rPr>
      <w:color w:val="0000FF"/>
      <w:u w:val="single"/>
    </w:rPr>
  </w:style>
  <w:style w:type="character" w:styleId="ab">
    <w:name w:val="annotation reference"/>
    <w:semiHidden/>
    <w:rsid w:val="00D12A01"/>
    <w:rPr>
      <w:sz w:val="16"/>
    </w:rPr>
  </w:style>
  <w:style w:type="paragraph" w:styleId="ac">
    <w:name w:val="annotation text"/>
    <w:basedOn w:val="a"/>
    <w:link w:val="Char"/>
    <w:semiHidden/>
    <w:rsid w:val="00D12A01"/>
  </w:style>
  <w:style w:type="character" w:styleId="ad">
    <w:name w:val="FollowedHyperlink"/>
    <w:rsid w:val="00D12A01"/>
    <w:rPr>
      <w:color w:val="800080"/>
      <w:u w:val="single"/>
    </w:rPr>
  </w:style>
  <w:style w:type="paragraph" w:styleId="ae">
    <w:name w:val="Balloon Text"/>
    <w:basedOn w:val="a"/>
    <w:semiHidden/>
    <w:rsid w:val="00D12A0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12A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12A01"/>
  </w:style>
  <w:style w:type="paragraph" w:customStyle="1" w:styleId="Reference">
    <w:name w:val="Reference"/>
    <w:basedOn w:val="a"/>
    <w:rsid w:val="00D12A01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8467AC"/>
    <w:rPr>
      <w:rFonts w:ascii="Times New Roman" w:hAnsi="Times New Roman"/>
      <w:lang w:val="en-GB" w:eastAsia="en-US"/>
    </w:rPr>
  </w:style>
  <w:style w:type="paragraph" w:styleId="af">
    <w:name w:val="Document Map"/>
    <w:basedOn w:val="a"/>
    <w:link w:val="Char0"/>
    <w:rsid w:val="00F93E76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F93E76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F93E76"/>
    <w:rPr>
      <w:b/>
      <w:bCs/>
    </w:rPr>
  </w:style>
  <w:style w:type="character" w:customStyle="1" w:styleId="Char">
    <w:name w:val="批注文字 Char"/>
    <w:basedOn w:val="a0"/>
    <w:link w:val="ac"/>
    <w:semiHidden/>
    <w:rsid w:val="00F93E76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F93E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222D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China Unicom_gf</cp:lastModifiedBy>
  <cp:revision>57</cp:revision>
  <cp:lastPrinted>1899-12-31T16:00:00Z</cp:lastPrinted>
  <dcterms:created xsi:type="dcterms:W3CDTF">2017-03-13T07:44:00Z</dcterms:created>
  <dcterms:modified xsi:type="dcterms:W3CDTF">2017-11-20T08:28:00Z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(2)n+N0ndLRlX58Zi4lTc1aeC1rrf1BhEZbevTqMpR8lG9waYCIakG13PS5alFQYaWenCku7RzW
u7zxgF0Z10pWtMkwRkfjxwksQ0EJKvfVqwQri7UDT3JlsQGU2vQ6328WLK7EP6LTsH4GKV3v
FB3IidPWl7+g+bZADwSVMvR3+8bgzu9Exu9b2KP4G0YzFi70TlVy8KKoCKYpP5zup4qiV3le
61Rt14WHjwIIh387hV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v2PIxJpGwmkxcTMUWcPqZ6QIa0F9ZV5p4SWxndTQg19BNwnnZZsZr+
HZsXuwJQ2gFPXMzIh6iSiPhj4MtY03o1cYIHmW1LlqZdISNTiic1ULBhwG+l3BTyFmvojWAs
J9CIq6R3XWZWtrSg8cz7JUayQkAHtuc52wzmkzSlHEuMCB2nPi3zjvGZiA05qz7489gtLGyI
QTq8XnNLGvxDx1aB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1489390669</vt:lpwstr>
  </property>
</Properties>
</file>